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720"/>
        <w:tblW w:w="5000" w:type="pct"/>
        <w:tblLook w:val="04A0" w:firstRow="1" w:lastRow="0" w:firstColumn="1" w:lastColumn="0" w:noHBand="0" w:noVBand="1"/>
      </w:tblPr>
      <w:tblGrid>
        <w:gridCol w:w="1847"/>
        <w:gridCol w:w="6797"/>
        <w:gridCol w:w="1964"/>
        <w:gridCol w:w="1634"/>
        <w:gridCol w:w="1750"/>
      </w:tblGrid>
      <w:tr w:rsidR="00610936" w:rsidRPr="0005523F" w14:paraId="017242E8" w14:textId="77777777" w:rsidTr="004F4C85">
        <w:trPr>
          <w:trHeight w:val="269"/>
        </w:trPr>
        <w:tc>
          <w:tcPr>
            <w:tcW w:w="649" w:type="pct"/>
            <w:vMerge w:val="restart"/>
          </w:tcPr>
          <w:p w14:paraId="288CB357" w14:textId="77777777" w:rsidR="00610936" w:rsidRPr="00025787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500DBE57" wp14:editId="3A4BF150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pct"/>
            <w:vMerge w:val="restart"/>
          </w:tcPr>
          <w:p w14:paraId="38C8CAFA" w14:textId="77777777" w:rsidR="00610936" w:rsidRPr="00025787" w:rsidRDefault="00610936" w:rsidP="004F4C85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A1F9F68" w14:textId="77777777" w:rsidR="00610936" w:rsidRPr="00025787" w:rsidRDefault="00610936" w:rsidP="004F4C85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7A33104D" w14:textId="77777777" w:rsidR="00610936" w:rsidRPr="00025787" w:rsidRDefault="00610936" w:rsidP="004F4C85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14054AAB" w14:textId="77777777" w:rsidR="00610936" w:rsidRPr="00025787" w:rsidRDefault="00610936" w:rsidP="004F4C85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025787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025787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025787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025787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2A0E3CCB" w14:textId="5A5A4440" w:rsidR="00610936" w:rsidRPr="00025787" w:rsidRDefault="00E834A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692" w:type="pct"/>
            <w:vMerge w:val="restart"/>
          </w:tcPr>
          <w:p w14:paraId="7F3EF3D6" w14:textId="77777777" w:rsidR="00610936" w:rsidRPr="00025787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25787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0E755E83" wp14:editId="47B76FE7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" w:type="pct"/>
          </w:tcPr>
          <w:p w14:paraId="2D1D4C82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5523F">
              <w:rPr>
                <w:sz w:val="16"/>
                <w:szCs w:val="16"/>
              </w:rPr>
              <w:t>Doküman No:</w:t>
            </w:r>
          </w:p>
        </w:tc>
        <w:tc>
          <w:tcPr>
            <w:tcW w:w="632" w:type="pct"/>
          </w:tcPr>
          <w:p w14:paraId="580CE321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05523F">
              <w:rPr>
                <w:sz w:val="16"/>
                <w:szCs w:val="16"/>
              </w:rPr>
              <w:t>DPÜ.TUBİF</w:t>
            </w:r>
            <w:proofErr w:type="gramEnd"/>
            <w:r w:rsidRPr="0005523F">
              <w:rPr>
                <w:sz w:val="16"/>
                <w:szCs w:val="16"/>
              </w:rPr>
              <w:t>.FR.048</w:t>
            </w:r>
          </w:p>
        </w:tc>
      </w:tr>
      <w:tr w:rsidR="00610936" w:rsidRPr="0005523F" w14:paraId="3AE5DB40" w14:textId="77777777" w:rsidTr="004F4C85">
        <w:trPr>
          <w:trHeight w:val="314"/>
        </w:trPr>
        <w:tc>
          <w:tcPr>
            <w:tcW w:w="649" w:type="pct"/>
            <w:vMerge/>
          </w:tcPr>
          <w:p w14:paraId="177D7090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6" w:type="pct"/>
            <w:vMerge/>
          </w:tcPr>
          <w:p w14:paraId="4253F338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</w:tcPr>
          <w:p w14:paraId="29A68572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1" w:type="pct"/>
          </w:tcPr>
          <w:p w14:paraId="745A3D54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5523F">
              <w:rPr>
                <w:sz w:val="16"/>
                <w:szCs w:val="16"/>
              </w:rPr>
              <w:t>Yayın Tarihi:</w:t>
            </w:r>
          </w:p>
        </w:tc>
        <w:tc>
          <w:tcPr>
            <w:tcW w:w="632" w:type="pct"/>
          </w:tcPr>
          <w:p w14:paraId="44EFB454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5523F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610936" w:rsidRPr="0005523F" w14:paraId="3B8AC358" w14:textId="77777777" w:rsidTr="004F4C85">
        <w:trPr>
          <w:trHeight w:val="361"/>
        </w:trPr>
        <w:tc>
          <w:tcPr>
            <w:tcW w:w="649" w:type="pct"/>
            <w:vMerge/>
          </w:tcPr>
          <w:p w14:paraId="1F18ECD6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6" w:type="pct"/>
            <w:vMerge/>
          </w:tcPr>
          <w:p w14:paraId="1A428544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</w:tcPr>
          <w:p w14:paraId="04FF4C09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1" w:type="pct"/>
          </w:tcPr>
          <w:p w14:paraId="5114AFF0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5523F">
              <w:rPr>
                <w:sz w:val="16"/>
                <w:szCs w:val="16"/>
              </w:rPr>
              <w:t>Revizyon Tarihi:</w:t>
            </w:r>
          </w:p>
        </w:tc>
        <w:tc>
          <w:tcPr>
            <w:tcW w:w="632" w:type="pct"/>
          </w:tcPr>
          <w:p w14:paraId="21AE6CA5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610936" w:rsidRPr="0005523F" w14:paraId="2536ECCA" w14:textId="77777777" w:rsidTr="004F4C85">
        <w:trPr>
          <w:trHeight w:val="406"/>
        </w:trPr>
        <w:tc>
          <w:tcPr>
            <w:tcW w:w="649" w:type="pct"/>
            <w:vMerge/>
          </w:tcPr>
          <w:p w14:paraId="5574D2CC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6" w:type="pct"/>
            <w:vMerge/>
          </w:tcPr>
          <w:p w14:paraId="7DC7AF0D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</w:tcPr>
          <w:p w14:paraId="709388D8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1" w:type="pct"/>
          </w:tcPr>
          <w:p w14:paraId="66F5C1E0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5523F">
              <w:rPr>
                <w:sz w:val="16"/>
                <w:szCs w:val="16"/>
              </w:rPr>
              <w:t>Revizyon No:</w:t>
            </w:r>
          </w:p>
        </w:tc>
        <w:tc>
          <w:tcPr>
            <w:tcW w:w="632" w:type="pct"/>
          </w:tcPr>
          <w:p w14:paraId="7D1B8E81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610936" w:rsidRPr="0005523F" w14:paraId="38AC9646" w14:textId="77777777" w:rsidTr="004F4C85">
        <w:trPr>
          <w:trHeight w:val="310"/>
        </w:trPr>
        <w:tc>
          <w:tcPr>
            <w:tcW w:w="649" w:type="pct"/>
            <w:vMerge/>
          </w:tcPr>
          <w:p w14:paraId="4726DA06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436" w:type="pct"/>
            <w:vMerge/>
          </w:tcPr>
          <w:p w14:paraId="3886ED73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</w:tcPr>
          <w:p w14:paraId="2B502361" w14:textId="77777777" w:rsidR="00610936" w:rsidRPr="005C3614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1" w:type="pct"/>
          </w:tcPr>
          <w:p w14:paraId="3C6A0878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5523F">
              <w:rPr>
                <w:sz w:val="16"/>
                <w:szCs w:val="16"/>
              </w:rPr>
              <w:t>Sayfa:</w:t>
            </w:r>
          </w:p>
        </w:tc>
        <w:tc>
          <w:tcPr>
            <w:tcW w:w="632" w:type="pct"/>
          </w:tcPr>
          <w:p w14:paraId="4AD3C154" w14:textId="77777777" w:rsidR="00610936" w:rsidRPr="0005523F" w:rsidRDefault="00610936" w:rsidP="004F4C85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05523F">
              <w:rPr>
                <w:sz w:val="16"/>
                <w:szCs w:val="16"/>
              </w:rPr>
              <w:t>1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3"/>
        <w:gridCol w:w="2784"/>
        <w:gridCol w:w="2784"/>
        <w:gridCol w:w="2784"/>
        <w:gridCol w:w="2784"/>
      </w:tblGrid>
      <w:tr w:rsidR="00610936" w:rsidRPr="006B7747" w14:paraId="679C46F6" w14:textId="77777777" w:rsidTr="004F4C85">
        <w:trPr>
          <w:trHeight w:val="271"/>
        </w:trPr>
        <w:tc>
          <w:tcPr>
            <w:tcW w:w="2783" w:type="dxa"/>
          </w:tcPr>
          <w:p w14:paraId="79AEB237" w14:textId="77777777" w:rsidR="00610936" w:rsidRPr="006B7747" w:rsidRDefault="00610936" w:rsidP="004F4C85">
            <w:pPr>
              <w:rPr>
                <w:rFonts w:ascii="Times New Roman" w:hAnsi="Times New Roman" w:cs="Times New Roman"/>
                <w:b/>
                <w:bCs/>
              </w:rPr>
            </w:pPr>
            <w:r w:rsidRPr="006B7747">
              <w:rPr>
                <w:rFonts w:ascii="Times New Roman" w:hAnsi="Times New Roman" w:cs="Times New Roman"/>
                <w:b/>
                <w:bCs/>
              </w:rPr>
              <w:t>Birim Adı</w:t>
            </w:r>
          </w:p>
        </w:tc>
        <w:tc>
          <w:tcPr>
            <w:tcW w:w="11136" w:type="dxa"/>
            <w:gridSpan w:val="4"/>
          </w:tcPr>
          <w:p w14:paraId="3DF7D467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Tavşanlı Uygulamalı Bilimler Fakültesi</w:t>
            </w:r>
          </w:p>
        </w:tc>
      </w:tr>
      <w:tr w:rsidR="00610936" w:rsidRPr="006B7747" w14:paraId="28F1FCEF" w14:textId="77777777" w:rsidTr="004F4C85">
        <w:trPr>
          <w:trHeight w:val="271"/>
        </w:trPr>
        <w:tc>
          <w:tcPr>
            <w:tcW w:w="2783" w:type="dxa"/>
          </w:tcPr>
          <w:p w14:paraId="715B3982" w14:textId="77777777" w:rsidR="00610936" w:rsidRPr="006B7747" w:rsidRDefault="00610936" w:rsidP="004F4C85">
            <w:pPr>
              <w:rPr>
                <w:rFonts w:ascii="Times New Roman" w:hAnsi="Times New Roman" w:cs="Times New Roman"/>
                <w:b/>
                <w:bCs/>
              </w:rPr>
            </w:pPr>
            <w:r w:rsidRPr="006B7747">
              <w:rPr>
                <w:rFonts w:ascii="Times New Roman" w:hAnsi="Times New Roman" w:cs="Times New Roman"/>
                <w:b/>
                <w:bCs/>
              </w:rPr>
              <w:t>Alt Birim Adı</w:t>
            </w:r>
          </w:p>
        </w:tc>
        <w:tc>
          <w:tcPr>
            <w:tcW w:w="11136" w:type="dxa"/>
            <w:gridSpan w:val="4"/>
          </w:tcPr>
          <w:p w14:paraId="53BA30E1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t>Taşınır Kayıt (Ayniyat) Birimi</w:t>
            </w:r>
          </w:p>
        </w:tc>
      </w:tr>
      <w:tr w:rsidR="00610936" w:rsidRPr="006B7747" w14:paraId="3F9AE61F" w14:textId="77777777" w:rsidTr="004F4C85">
        <w:trPr>
          <w:trHeight w:val="283"/>
        </w:trPr>
        <w:tc>
          <w:tcPr>
            <w:tcW w:w="2783" w:type="dxa"/>
            <w:vAlign w:val="center"/>
          </w:tcPr>
          <w:p w14:paraId="66812474" w14:textId="77777777" w:rsidR="00610936" w:rsidRPr="006B7747" w:rsidRDefault="00610936" w:rsidP="004F4C85">
            <w:pPr>
              <w:rPr>
                <w:rFonts w:ascii="Times New Roman" w:hAnsi="Times New Roman" w:cs="Times New Roman"/>
                <w:b/>
                <w:bCs/>
              </w:rPr>
            </w:pPr>
            <w:r w:rsidRPr="006B7747">
              <w:rPr>
                <w:rFonts w:ascii="Times New Roman" w:hAnsi="Times New Roman" w:cs="Times New Roman"/>
                <w:b/>
                <w:bCs/>
              </w:rPr>
              <w:t>Hassas Görevler</w:t>
            </w:r>
          </w:p>
        </w:tc>
        <w:tc>
          <w:tcPr>
            <w:tcW w:w="2784" w:type="dxa"/>
            <w:vAlign w:val="center"/>
          </w:tcPr>
          <w:p w14:paraId="036068DC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eastAsia="Times New Roman" w:hAnsi="Times New Roman" w:cs="Times New Roman"/>
                <w:b/>
              </w:rPr>
              <w:t>Hassas Görevi olan Personel</w:t>
            </w:r>
          </w:p>
        </w:tc>
        <w:tc>
          <w:tcPr>
            <w:tcW w:w="2784" w:type="dxa"/>
            <w:vAlign w:val="center"/>
          </w:tcPr>
          <w:p w14:paraId="24A376EC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eastAsia="Times New Roman" w:hAnsi="Times New Roman" w:cs="Times New Roman"/>
                <w:b/>
              </w:rPr>
              <w:t xml:space="preserve">Risk Düzeyi </w:t>
            </w:r>
            <w:r w:rsidRPr="006B7747">
              <w:rPr>
                <w:rFonts w:ascii="Times New Roman" w:hAnsi="Times New Roman" w:cs="Times New Roman"/>
              </w:rPr>
              <w:t>(Risk düzeyi görevin ve belirlenen risklerin durumuna göre Yüksek, Orta veya Düşük olarak belirlenecektir.)</w:t>
            </w:r>
          </w:p>
        </w:tc>
        <w:tc>
          <w:tcPr>
            <w:tcW w:w="2784" w:type="dxa"/>
            <w:vAlign w:val="center"/>
          </w:tcPr>
          <w:p w14:paraId="2E15FBA6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eastAsia="Times New Roman" w:hAnsi="Times New Roman" w:cs="Times New Roman"/>
                <w:b/>
                <w:bCs/>
              </w:rPr>
              <w:t>Riskler (Görevin Yerine Getirilmemesinin Sonuçları</w:t>
            </w:r>
          </w:p>
        </w:tc>
        <w:tc>
          <w:tcPr>
            <w:tcW w:w="2784" w:type="dxa"/>
            <w:vAlign w:val="center"/>
          </w:tcPr>
          <w:p w14:paraId="1C63E6D3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eastAsia="Times New Roman" w:hAnsi="Times New Roman" w:cs="Times New Roman"/>
                <w:b/>
                <w:bCs/>
              </w:rPr>
              <w:t>Prosedürü (Alınması Gereken Önlemler ve Kontroller</w:t>
            </w:r>
            <w:r w:rsidRPr="006B7747">
              <w:rPr>
                <w:rFonts w:ascii="Times New Roman" w:hAnsi="Times New Roman" w:cs="Times New Roman"/>
              </w:rPr>
              <w:t>)</w:t>
            </w:r>
          </w:p>
        </w:tc>
      </w:tr>
      <w:tr w:rsidR="00610936" w:rsidRPr="006B7747" w14:paraId="6BAEC7D3" w14:textId="77777777" w:rsidTr="004F4C85">
        <w:trPr>
          <w:trHeight w:val="271"/>
        </w:trPr>
        <w:tc>
          <w:tcPr>
            <w:tcW w:w="2783" w:type="dxa"/>
          </w:tcPr>
          <w:p w14:paraId="347B1951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Taşınır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malların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ölçülerek/</w:t>
            </w:r>
            <w:r w:rsidRPr="006B774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 xml:space="preserve">sayılarak </w:t>
            </w:r>
            <w:r w:rsidRPr="006B7747">
              <w:rPr>
                <w:rFonts w:ascii="Times New Roman" w:hAnsi="Times New Roman" w:cs="Times New Roman"/>
                <w:spacing w:val="-2"/>
              </w:rPr>
              <w:t>teslim</w:t>
            </w:r>
            <w:r w:rsidRPr="006B774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alınması</w:t>
            </w:r>
            <w:r w:rsidRPr="006B774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ve</w:t>
            </w:r>
            <w:r w:rsidRPr="006B7747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depoya yerleştirilmesi</w:t>
            </w:r>
          </w:p>
        </w:tc>
        <w:tc>
          <w:tcPr>
            <w:tcW w:w="2784" w:type="dxa"/>
            <w:vAlign w:val="center"/>
          </w:tcPr>
          <w:p w14:paraId="7186FB09" w14:textId="77777777" w:rsidR="00610936" w:rsidRPr="002A1826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t>Taşınır Kayıt (Ayniyat) Birimi</w:t>
            </w:r>
          </w:p>
        </w:tc>
        <w:tc>
          <w:tcPr>
            <w:tcW w:w="2784" w:type="dxa"/>
            <w:vAlign w:val="center"/>
          </w:tcPr>
          <w:p w14:paraId="62597477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1CD5DE29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4"/>
              </w:rPr>
              <w:t>Mali</w:t>
            </w:r>
            <w:r w:rsidRPr="006B7747">
              <w:rPr>
                <w:rFonts w:ascii="Times New Roman" w:hAnsi="Times New Roman" w:cs="Times New Roman"/>
              </w:rPr>
              <w:tab/>
              <w:t>kayıp,</w:t>
            </w:r>
            <w:r w:rsidRPr="006B7747">
              <w:rPr>
                <w:rFonts w:ascii="Times New Roman" w:hAnsi="Times New Roman" w:cs="Times New Roman"/>
                <w:spacing w:val="69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menfaat</w:t>
            </w:r>
            <w:r w:rsidRPr="006B7747">
              <w:rPr>
                <w:rFonts w:ascii="Times New Roman" w:hAnsi="Times New Roman" w:cs="Times New Roman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sağlama,</w:t>
            </w:r>
            <w:r w:rsidRPr="006B7747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yolsuzluk, </w:t>
            </w:r>
            <w:r w:rsidRPr="006B7747">
              <w:rPr>
                <w:rFonts w:ascii="Times New Roman" w:hAnsi="Times New Roman" w:cs="Times New Roman"/>
              </w:rPr>
              <w:t>kamu zararı</w:t>
            </w:r>
          </w:p>
        </w:tc>
        <w:tc>
          <w:tcPr>
            <w:tcW w:w="2784" w:type="dxa"/>
          </w:tcPr>
          <w:p w14:paraId="53B89812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Kontrollerin görevlendirilen</w:t>
            </w:r>
            <w:r w:rsidRPr="006B7747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akademik /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idari ehil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personel tarafından yapılması</w:t>
            </w:r>
          </w:p>
        </w:tc>
      </w:tr>
      <w:tr w:rsidR="00610936" w:rsidRPr="006B7747" w14:paraId="1F956CB2" w14:textId="77777777" w:rsidTr="004F4C85">
        <w:trPr>
          <w:trHeight w:val="271"/>
        </w:trPr>
        <w:tc>
          <w:tcPr>
            <w:tcW w:w="2783" w:type="dxa"/>
          </w:tcPr>
          <w:p w14:paraId="2B34C8F6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Taşınırların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giriş</w:t>
            </w:r>
            <w:r w:rsidRPr="006B774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ve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çıkışına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ilişkin</w:t>
            </w:r>
            <w:r w:rsidRPr="006B7747">
              <w:rPr>
                <w:rFonts w:ascii="Times New Roman" w:hAnsi="Times New Roman" w:cs="Times New Roman"/>
              </w:rPr>
              <w:t xml:space="preserve"> kayıtları</w:t>
            </w:r>
            <w:r w:rsidRPr="006B774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tutmak,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bunlara</w:t>
            </w:r>
            <w:r w:rsidRPr="006B774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ilişkin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belge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5"/>
              </w:rPr>
              <w:t>ve</w:t>
            </w:r>
            <w:r w:rsidRPr="006B7747">
              <w:rPr>
                <w:rFonts w:ascii="Times New Roman" w:hAnsi="Times New Roman" w:cs="Times New Roman"/>
              </w:rPr>
              <w:t xml:space="preserve"> cetvelleri</w:t>
            </w:r>
            <w:r w:rsidRPr="006B774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düzenlemek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ve</w:t>
            </w:r>
            <w:r w:rsidRPr="006B7747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taşınır yönetim hesap cetvellerini oluşturmak</w:t>
            </w:r>
          </w:p>
        </w:tc>
        <w:tc>
          <w:tcPr>
            <w:tcW w:w="2784" w:type="dxa"/>
            <w:vAlign w:val="center"/>
          </w:tcPr>
          <w:p w14:paraId="230E6102" w14:textId="77777777" w:rsidR="00610936" w:rsidRPr="002A1826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t>Taşınır Kayıt (Ayniyat) Birimi</w:t>
            </w:r>
          </w:p>
        </w:tc>
        <w:tc>
          <w:tcPr>
            <w:tcW w:w="2784" w:type="dxa"/>
            <w:vAlign w:val="center"/>
          </w:tcPr>
          <w:p w14:paraId="79AC42D2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608C5BDD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Birimdeki taşınırların kontrolünü sağlayamama, zamanında</w:t>
            </w:r>
            <w:r w:rsidRPr="006B774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gerekli</w:t>
            </w:r>
            <w:r w:rsidRPr="006B774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evrakların düzenlenememesi,</w:t>
            </w:r>
            <w:r w:rsidRPr="006B7747">
              <w:rPr>
                <w:rFonts w:ascii="Times New Roman" w:hAnsi="Times New Roman" w:cs="Times New Roman"/>
                <w:spacing w:val="13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kamu</w:t>
            </w:r>
            <w:r w:rsidRPr="006B7747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zararı</w:t>
            </w:r>
          </w:p>
        </w:tc>
        <w:tc>
          <w:tcPr>
            <w:tcW w:w="2784" w:type="dxa"/>
          </w:tcPr>
          <w:p w14:paraId="03AD0495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Taşınırların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giriş</w:t>
            </w:r>
            <w:r w:rsidRPr="006B7747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ve</w:t>
            </w:r>
            <w:r w:rsidRPr="006B774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 xml:space="preserve">çıkış </w:t>
            </w:r>
            <w:r w:rsidRPr="006B7747">
              <w:rPr>
                <w:rFonts w:ascii="Times New Roman" w:hAnsi="Times New Roman" w:cs="Times New Roman"/>
                <w:spacing w:val="-2"/>
              </w:rPr>
              <w:t>işlemlerinin</w:t>
            </w:r>
            <w:r w:rsidRPr="006B7747">
              <w:rPr>
                <w:rFonts w:ascii="Times New Roman" w:hAnsi="Times New Roman" w:cs="Times New Roman"/>
              </w:rPr>
              <w:t xml:space="preserve"> bekletilmeden</w:t>
            </w:r>
            <w:r w:rsidRPr="006B774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anında</w:t>
            </w:r>
            <w:r w:rsidRPr="006B7747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yapılması,</w:t>
            </w:r>
            <w:r w:rsidRPr="006B774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gerekli</w:t>
            </w:r>
            <w:r w:rsidRPr="006B774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belge ve cetvellerin düzenli tutulması</w:t>
            </w:r>
          </w:p>
        </w:tc>
      </w:tr>
      <w:tr w:rsidR="00610936" w:rsidRPr="006B7747" w14:paraId="59A8BA92" w14:textId="77777777" w:rsidTr="004F4C85">
        <w:trPr>
          <w:trHeight w:val="271"/>
        </w:trPr>
        <w:tc>
          <w:tcPr>
            <w:tcW w:w="2783" w:type="dxa"/>
          </w:tcPr>
          <w:p w14:paraId="4277B4B7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Ambar sayımını ve stok kontrolünü yapmak,</w:t>
            </w:r>
            <w:r w:rsidRPr="006B774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asgari stok seviyesinin altına düşen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 xml:space="preserve">taşınırları harcama yetkilisine </w:t>
            </w:r>
            <w:r w:rsidRPr="006B7747">
              <w:rPr>
                <w:rFonts w:ascii="Times New Roman" w:hAnsi="Times New Roman" w:cs="Times New Roman"/>
                <w:spacing w:val="-2"/>
              </w:rPr>
              <w:t>bildirmek</w:t>
            </w:r>
          </w:p>
        </w:tc>
        <w:tc>
          <w:tcPr>
            <w:tcW w:w="2784" w:type="dxa"/>
            <w:vAlign w:val="center"/>
          </w:tcPr>
          <w:p w14:paraId="055CB856" w14:textId="77777777" w:rsidR="00610936" w:rsidRPr="002A1826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t>Taşınır Kayıt (Ayniyat) Birimi</w:t>
            </w:r>
          </w:p>
        </w:tc>
        <w:tc>
          <w:tcPr>
            <w:tcW w:w="2784" w:type="dxa"/>
            <w:vAlign w:val="center"/>
          </w:tcPr>
          <w:p w14:paraId="51186547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FF22AD0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Kamu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zararına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sebebiyet verme, mali kayıp</w:t>
            </w:r>
          </w:p>
        </w:tc>
        <w:tc>
          <w:tcPr>
            <w:tcW w:w="2784" w:type="dxa"/>
          </w:tcPr>
          <w:p w14:paraId="7861351E" w14:textId="77777777" w:rsidR="00610936" w:rsidRPr="006B7747" w:rsidRDefault="00610936" w:rsidP="004F4C85">
            <w:pPr>
              <w:pStyle w:val="TableParagraph"/>
            </w:pPr>
          </w:p>
          <w:p w14:paraId="443FABA5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Stok</w:t>
            </w:r>
            <w:r w:rsidRPr="006B774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kontrolünü</w:t>
            </w:r>
            <w:r w:rsidRPr="006B774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belirli</w:t>
            </w:r>
            <w:r w:rsidRPr="006B7747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aralıklarla</w:t>
            </w:r>
            <w:r w:rsidRPr="006B7747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düzenli</w:t>
            </w:r>
            <w:r w:rsidRPr="006B7747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tutmak</w:t>
            </w:r>
          </w:p>
        </w:tc>
      </w:tr>
      <w:tr w:rsidR="00610936" w:rsidRPr="006B7747" w14:paraId="40E7EDB6" w14:textId="77777777" w:rsidTr="004F4C85">
        <w:trPr>
          <w:trHeight w:val="271"/>
        </w:trPr>
        <w:tc>
          <w:tcPr>
            <w:tcW w:w="2783" w:type="dxa"/>
          </w:tcPr>
          <w:p w14:paraId="390A66E1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Kullanımda</w:t>
            </w:r>
            <w:r w:rsidRPr="006B7747">
              <w:rPr>
                <w:rFonts w:ascii="Times New Roman" w:hAnsi="Times New Roman" w:cs="Times New Roman"/>
              </w:rPr>
              <w:tab/>
              <w:t>bulunan</w:t>
            </w:r>
            <w:r w:rsidRPr="006B7747">
              <w:rPr>
                <w:rFonts w:ascii="Times New Roman" w:hAnsi="Times New Roman" w:cs="Times New Roman"/>
                <w:spacing w:val="79"/>
                <w:w w:val="150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dayanıklı</w:t>
            </w:r>
            <w:r w:rsidRPr="006B7747">
              <w:rPr>
                <w:rFonts w:ascii="Times New Roman" w:hAnsi="Times New Roman" w:cs="Times New Roman"/>
              </w:rPr>
              <w:t xml:space="preserve"> taşınırları</w:t>
            </w:r>
            <w:r w:rsidRPr="006B774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bulundukları</w:t>
            </w:r>
            <w:r w:rsidRPr="006B7747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yerde kontrol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etmek,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 xml:space="preserve">sayımlarını yapmak ve </w:t>
            </w:r>
            <w:r w:rsidRPr="006B7747">
              <w:rPr>
                <w:rFonts w:ascii="Times New Roman" w:hAnsi="Times New Roman" w:cs="Times New Roman"/>
                <w:spacing w:val="-2"/>
              </w:rPr>
              <w:t>yaptırmak</w:t>
            </w:r>
          </w:p>
        </w:tc>
        <w:tc>
          <w:tcPr>
            <w:tcW w:w="2784" w:type="dxa"/>
            <w:vAlign w:val="center"/>
          </w:tcPr>
          <w:p w14:paraId="5F199888" w14:textId="77777777" w:rsidR="00610936" w:rsidRPr="002A1826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t>Taşınır Kayıt (Ayniyat) Birimi</w:t>
            </w:r>
          </w:p>
        </w:tc>
        <w:tc>
          <w:tcPr>
            <w:tcW w:w="2784" w:type="dxa"/>
            <w:vAlign w:val="center"/>
          </w:tcPr>
          <w:p w14:paraId="73FD8E97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61543A5A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Kamu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zararına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sebebiyet verme, mali kayıp</w:t>
            </w:r>
          </w:p>
        </w:tc>
        <w:tc>
          <w:tcPr>
            <w:tcW w:w="2784" w:type="dxa"/>
          </w:tcPr>
          <w:p w14:paraId="774F8681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Hazırlayan</w:t>
            </w:r>
            <w:r w:rsidRPr="006B774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personelin</w:t>
            </w:r>
            <w:r w:rsidRPr="006B7747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yetkin</w:t>
            </w:r>
            <w:r w:rsidRPr="006B7747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olması,</w:t>
            </w:r>
            <w:r w:rsidRPr="006B7747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 xml:space="preserve">birimdeki tüm taşınırların kayıtlı olduğundan emin </w:t>
            </w:r>
            <w:r w:rsidRPr="006B7747">
              <w:rPr>
                <w:rFonts w:ascii="Times New Roman" w:hAnsi="Times New Roman" w:cs="Times New Roman"/>
                <w:spacing w:val="-2"/>
              </w:rPr>
              <w:t>olunması</w:t>
            </w:r>
          </w:p>
        </w:tc>
      </w:tr>
      <w:tr w:rsidR="00610936" w:rsidRPr="006B7747" w14:paraId="21C72897" w14:textId="77777777" w:rsidTr="004F4C85">
        <w:trPr>
          <w:trHeight w:val="283"/>
        </w:trPr>
        <w:tc>
          <w:tcPr>
            <w:tcW w:w="2783" w:type="dxa"/>
          </w:tcPr>
          <w:p w14:paraId="1C9739DC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Harcama</w:t>
            </w:r>
            <w:r w:rsidRPr="006B7747">
              <w:rPr>
                <w:rFonts w:ascii="Times New Roman" w:hAnsi="Times New Roman" w:cs="Times New Roman"/>
              </w:rPr>
              <w:tab/>
            </w:r>
            <w:r w:rsidRPr="006B7747">
              <w:rPr>
                <w:rFonts w:ascii="Times New Roman" w:hAnsi="Times New Roman" w:cs="Times New Roman"/>
                <w:spacing w:val="-2"/>
              </w:rPr>
              <w:t>biriminin</w:t>
            </w:r>
            <w:r w:rsidRPr="006B7747">
              <w:rPr>
                <w:rFonts w:ascii="Times New Roman" w:hAnsi="Times New Roman" w:cs="Times New Roman"/>
              </w:rPr>
              <w:tab/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malzeme </w:t>
            </w:r>
            <w:r w:rsidRPr="006B7747">
              <w:rPr>
                <w:rFonts w:ascii="Times New Roman" w:hAnsi="Times New Roman" w:cs="Times New Roman"/>
                <w:spacing w:val="-4"/>
              </w:rPr>
              <w:t xml:space="preserve">ihtiyaç </w:t>
            </w:r>
            <w:r w:rsidRPr="006B7747">
              <w:rPr>
                <w:rFonts w:ascii="Times New Roman" w:hAnsi="Times New Roman" w:cs="Times New Roman"/>
              </w:rPr>
              <w:lastRenderedPageBreak/>
              <w:t>planlamasının yapılmasına yardımcı olmak</w:t>
            </w:r>
          </w:p>
        </w:tc>
        <w:tc>
          <w:tcPr>
            <w:tcW w:w="2784" w:type="dxa"/>
            <w:vAlign w:val="center"/>
          </w:tcPr>
          <w:p w14:paraId="70935F1F" w14:textId="77777777" w:rsidR="00610936" w:rsidRPr="002A1826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lastRenderedPageBreak/>
              <w:t>Taşınır Kayıt (Ayniyat) Birimi</w:t>
            </w:r>
          </w:p>
        </w:tc>
        <w:tc>
          <w:tcPr>
            <w:tcW w:w="2784" w:type="dxa"/>
            <w:vAlign w:val="center"/>
          </w:tcPr>
          <w:p w14:paraId="60B51CEC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1F2382E5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Kamu</w:t>
            </w:r>
            <w:r w:rsidRPr="006B774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zararına</w:t>
            </w:r>
            <w:r w:rsidRPr="006B774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sebebiyet verme, itibar kaybı</w:t>
            </w:r>
          </w:p>
        </w:tc>
        <w:tc>
          <w:tcPr>
            <w:tcW w:w="2784" w:type="dxa"/>
          </w:tcPr>
          <w:p w14:paraId="30615A04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Kontrollerin</w:t>
            </w:r>
            <w:r w:rsidRPr="006B774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doğru</w:t>
            </w:r>
            <w:r w:rsidRPr="006B774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yapılması</w:t>
            </w:r>
            <w:r w:rsidRPr="006B774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 xml:space="preserve">ihtiyaçların </w:t>
            </w:r>
            <w:r w:rsidRPr="006B7747">
              <w:rPr>
                <w:rFonts w:ascii="Times New Roman" w:hAnsi="Times New Roman" w:cs="Times New Roman"/>
              </w:rPr>
              <w:lastRenderedPageBreak/>
              <w:t>talebe</w:t>
            </w:r>
            <w:r w:rsidRPr="006B7747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uygun şekilde belirlenmesi</w:t>
            </w:r>
          </w:p>
        </w:tc>
      </w:tr>
      <w:tr w:rsidR="00610936" w:rsidRPr="006B7747" w14:paraId="1566F392" w14:textId="77777777" w:rsidTr="004F4C85">
        <w:trPr>
          <w:trHeight w:val="271"/>
        </w:trPr>
        <w:tc>
          <w:tcPr>
            <w:tcW w:w="2783" w:type="dxa"/>
          </w:tcPr>
          <w:p w14:paraId="706CFA3A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lastRenderedPageBreak/>
              <w:t>Taşınır</w:t>
            </w:r>
            <w:r w:rsidRPr="006B7747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yılsonu</w:t>
            </w:r>
            <w:r w:rsidRPr="006B7747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işlemlerini</w:t>
            </w:r>
            <w:r w:rsidRPr="006B774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gerçekleştirmek</w:t>
            </w:r>
          </w:p>
        </w:tc>
        <w:tc>
          <w:tcPr>
            <w:tcW w:w="2784" w:type="dxa"/>
            <w:vAlign w:val="center"/>
          </w:tcPr>
          <w:p w14:paraId="1FC866F4" w14:textId="77777777" w:rsidR="00610936" w:rsidRPr="002A1826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t>Taşınır Kayıt (Ayniyat) Birimi</w:t>
            </w:r>
          </w:p>
        </w:tc>
        <w:tc>
          <w:tcPr>
            <w:tcW w:w="2784" w:type="dxa"/>
            <w:vAlign w:val="center"/>
          </w:tcPr>
          <w:p w14:paraId="6622570F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4E72D209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Mali</w:t>
            </w:r>
            <w:r w:rsidRPr="006B7747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kayıp,</w:t>
            </w:r>
            <w:r w:rsidRPr="006B774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menfaat</w:t>
            </w:r>
            <w:r w:rsidRPr="006B774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B7747">
              <w:rPr>
                <w:rFonts w:ascii="Times New Roman" w:hAnsi="Times New Roman" w:cs="Times New Roman"/>
              </w:rPr>
              <w:t>sağlama, kamu zararı</w:t>
            </w:r>
          </w:p>
        </w:tc>
        <w:tc>
          <w:tcPr>
            <w:tcW w:w="2784" w:type="dxa"/>
          </w:tcPr>
          <w:p w14:paraId="25F07937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Kontrollerin</w:t>
            </w:r>
            <w:r w:rsidRPr="006B7747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personel</w:t>
            </w:r>
            <w:r w:rsidRPr="006B774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tarafından</w:t>
            </w:r>
            <w:r w:rsidRPr="006B7747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>ve</w:t>
            </w:r>
            <w:r w:rsidRPr="006B7747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B7747">
              <w:rPr>
                <w:rFonts w:ascii="Times New Roman" w:hAnsi="Times New Roman" w:cs="Times New Roman"/>
                <w:spacing w:val="-2"/>
              </w:rPr>
              <w:t xml:space="preserve">zamanında </w:t>
            </w:r>
            <w:r w:rsidRPr="006B7747">
              <w:rPr>
                <w:rFonts w:ascii="Times New Roman" w:hAnsi="Times New Roman" w:cs="Times New Roman"/>
              </w:rPr>
              <w:t>yapılmasını sağlamak</w:t>
            </w:r>
          </w:p>
        </w:tc>
      </w:tr>
      <w:tr w:rsidR="00610936" w:rsidRPr="006B7747" w14:paraId="23B6658C" w14:textId="77777777" w:rsidTr="004F4C85">
        <w:trPr>
          <w:trHeight w:val="271"/>
        </w:trPr>
        <w:tc>
          <w:tcPr>
            <w:tcW w:w="2783" w:type="dxa"/>
          </w:tcPr>
          <w:p w14:paraId="299AF18C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Harcama biriminin malzeme ihtiyaç planlamasına yardımcı olmak</w:t>
            </w:r>
          </w:p>
        </w:tc>
        <w:tc>
          <w:tcPr>
            <w:tcW w:w="2784" w:type="dxa"/>
            <w:vAlign w:val="center"/>
          </w:tcPr>
          <w:p w14:paraId="3831429B" w14:textId="77777777" w:rsidR="00610936" w:rsidRPr="002A1826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t>Taşınır Kayıt (Ayniyat) Birimi</w:t>
            </w:r>
          </w:p>
        </w:tc>
        <w:tc>
          <w:tcPr>
            <w:tcW w:w="2784" w:type="dxa"/>
            <w:vAlign w:val="center"/>
          </w:tcPr>
          <w:p w14:paraId="54D4F75E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0922C0CC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Style w:val="fontstyle01"/>
                <w:sz w:val="22"/>
                <w:szCs w:val="22"/>
              </w:rPr>
              <w:t>Kamu zararı, itibar kaybı</w:t>
            </w:r>
          </w:p>
          <w:p w14:paraId="154AF7F3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7816F4B3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Kontrollerin doğru yapılması, ihtiyaçların bilinçli bir şekilde belirlenmesi</w:t>
            </w:r>
          </w:p>
        </w:tc>
      </w:tr>
      <w:tr w:rsidR="00610936" w:rsidRPr="006B7747" w14:paraId="46545D2A" w14:textId="77777777" w:rsidTr="004F4C85">
        <w:trPr>
          <w:trHeight w:val="271"/>
        </w:trPr>
        <w:tc>
          <w:tcPr>
            <w:tcW w:w="2783" w:type="dxa"/>
          </w:tcPr>
          <w:p w14:paraId="276282B4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Muayene ve kabul işlemi hemen yapılamayan taşınırları kontrol ederek teslim almak, bunların kesin kabulü yapılmadan kullanıma verilmesini önlemek</w:t>
            </w:r>
          </w:p>
        </w:tc>
        <w:tc>
          <w:tcPr>
            <w:tcW w:w="2784" w:type="dxa"/>
            <w:vAlign w:val="center"/>
          </w:tcPr>
          <w:p w14:paraId="093CFAE0" w14:textId="77777777" w:rsidR="00610936" w:rsidRPr="002A1826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2A1826">
              <w:rPr>
                <w:rFonts w:ascii="Times New Roman" w:hAnsi="Times New Roman" w:cs="Times New Roman"/>
              </w:rPr>
              <w:t>Taşınır Kayıt (Ayniyat) Birimi</w:t>
            </w:r>
          </w:p>
        </w:tc>
        <w:tc>
          <w:tcPr>
            <w:tcW w:w="2784" w:type="dxa"/>
            <w:vAlign w:val="center"/>
          </w:tcPr>
          <w:p w14:paraId="037121CB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62A27FD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  <w:r w:rsidRPr="006B7747">
              <w:rPr>
                <w:rStyle w:val="fontstyle01"/>
                <w:sz w:val="22"/>
                <w:szCs w:val="22"/>
              </w:rPr>
              <w:t>Kamu zararına sebebiyet verme riski</w:t>
            </w:r>
          </w:p>
          <w:p w14:paraId="3A4CD413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3070BB77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Style w:val="fontstyle01"/>
                <w:sz w:val="22"/>
                <w:szCs w:val="22"/>
              </w:rPr>
              <w:t>Kontrollerin ehil kişilerce yapılması, işlem basamaklarına uygun hareket edilmesi</w:t>
            </w:r>
          </w:p>
          <w:p w14:paraId="6FD4808C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</w:p>
        </w:tc>
      </w:tr>
      <w:tr w:rsidR="00610936" w:rsidRPr="006B7747" w14:paraId="40372202" w14:textId="77777777" w:rsidTr="004F4C85">
        <w:trPr>
          <w:trHeight w:val="271"/>
        </w:trPr>
        <w:tc>
          <w:tcPr>
            <w:tcW w:w="5567" w:type="dxa"/>
            <w:gridSpan w:val="2"/>
            <w:vAlign w:val="center"/>
          </w:tcPr>
          <w:p w14:paraId="2D86FA16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7747">
              <w:rPr>
                <w:rFonts w:ascii="Times New Roman" w:hAnsi="Times New Roman" w:cs="Times New Roman"/>
                <w:b/>
                <w:bCs/>
              </w:rPr>
              <w:t>Hazırlayan</w:t>
            </w:r>
          </w:p>
        </w:tc>
        <w:tc>
          <w:tcPr>
            <w:tcW w:w="8352" w:type="dxa"/>
            <w:gridSpan w:val="3"/>
          </w:tcPr>
          <w:p w14:paraId="2E34F210" w14:textId="77777777" w:rsidR="00610936" w:rsidRPr="006B7747" w:rsidRDefault="00610936" w:rsidP="004F4C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7747">
              <w:rPr>
                <w:rFonts w:ascii="Times New Roman" w:hAnsi="Times New Roman" w:cs="Times New Roman"/>
                <w:b/>
                <w:bCs/>
              </w:rPr>
              <w:t>Onaylanan</w:t>
            </w:r>
          </w:p>
        </w:tc>
      </w:tr>
      <w:tr w:rsidR="00610936" w:rsidRPr="006B7747" w14:paraId="30C78028" w14:textId="77777777" w:rsidTr="004F4C85">
        <w:trPr>
          <w:trHeight w:val="271"/>
        </w:trPr>
        <w:tc>
          <w:tcPr>
            <w:tcW w:w="2783" w:type="dxa"/>
          </w:tcPr>
          <w:p w14:paraId="1E208A89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 xml:space="preserve">Adı Soyadı </w:t>
            </w:r>
          </w:p>
        </w:tc>
        <w:tc>
          <w:tcPr>
            <w:tcW w:w="2784" w:type="dxa"/>
          </w:tcPr>
          <w:p w14:paraId="616F5B25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08088F2F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5568" w:type="dxa"/>
            <w:gridSpan w:val="2"/>
          </w:tcPr>
          <w:p w14:paraId="4B69B166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</w:p>
        </w:tc>
      </w:tr>
      <w:tr w:rsidR="00610936" w:rsidRPr="006B7747" w14:paraId="6A0C427C" w14:textId="77777777" w:rsidTr="004F4C85">
        <w:trPr>
          <w:trHeight w:val="271"/>
        </w:trPr>
        <w:tc>
          <w:tcPr>
            <w:tcW w:w="2783" w:type="dxa"/>
          </w:tcPr>
          <w:p w14:paraId="708C39CC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2784" w:type="dxa"/>
          </w:tcPr>
          <w:p w14:paraId="4E923AF3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5AEC4F39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  <w:r w:rsidRPr="006B7747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5568" w:type="dxa"/>
            <w:gridSpan w:val="2"/>
          </w:tcPr>
          <w:p w14:paraId="36A81A78" w14:textId="77777777" w:rsidR="00610936" w:rsidRPr="006B7747" w:rsidRDefault="00610936" w:rsidP="004F4C85">
            <w:pPr>
              <w:rPr>
                <w:rFonts w:ascii="Times New Roman" w:hAnsi="Times New Roman" w:cs="Times New Roman"/>
              </w:rPr>
            </w:pPr>
          </w:p>
        </w:tc>
      </w:tr>
    </w:tbl>
    <w:p w14:paraId="1E8BF124" w14:textId="77777777" w:rsidR="00610936" w:rsidRPr="006B7747" w:rsidRDefault="00610936">
      <w:pPr>
        <w:rPr>
          <w:rFonts w:ascii="Times New Roman" w:hAnsi="Times New Roman" w:cs="Times New Roman"/>
        </w:rPr>
      </w:pPr>
    </w:p>
    <w:p w14:paraId="0F94A8D6" w14:textId="77777777" w:rsidR="00374FCC" w:rsidRPr="006B7747" w:rsidRDefault="00374FCC">
      <w:pPr>
        <w:rPr>
          <w:rFonts w:ascii="Times New Roman" w:hAnsi="Times New Roman" w:cs="Times New Roman"/>
        </w:rPr>
      </w:pPr>
    </w:p>
    <w:p w14:paraId="1F92F134" w14:textId="77777777" w:rsidR="00374FCC" w:rsidRPr="006B7747" w:rsidRDefault="00374FCC">
      <w:pPr>
        <w:rPr>
          <w:rFonts w:ascii="Times New Roman" w:hAnsi="Times New Roman" w:cs="Times New Roman"/>
        </w:rPr>
      </w:pPr>
    </w:p>
    <w:sectPr w:rsidR="00374FCC" w:rsidRPr="006B7747" w:rsidSect="00E834A6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1C"/>
    <w:rsid w:val="00096D8A"/>
    <w:rsid w:val="000C551C"/>
    <w:rsid w:val="001928A1"/>
    <w:rsid w:val="001957D4"/>
    <w:rsid w:val="001D57C3"/>
    <w:rsid w:val="002A0CD3"/>
    <w:rsid w:val="002A1826"/>
    <w:rsid w:val="00303FFD"/>
    <w:rsid w:val="00374FCC"/>
    <w:rsid w:val="004167B8"/>
    <w:rsid w:val="005A2B67"/>
    <w:rsid w:val="00610936"/>
    <w:rsid w:val="006B7747"/>
    <w:rsid w:val="00853628"/>
    <w:rsid w:val="0086301C"/>
    <w:rsid w:val="008F09DC"/>
    <w:rsid w:val="00937A3D"/>
    <w:rsid w:val="00A5641A"/>
    <w:rsid w:val="00A8439C"/>
    <w:rsid w:val="00CA70FC"/>
    <w:rsid w:val="00CE6D9B"/>
    <w:rsid w:val="00CF324C"/>
    <w:rsid w:val="00D0194A"/>
    <w:rsid w:val="00D25EED"/>
    <w:rsid w:val="00DD2853"/>
    <w:rsid w:val="00DE5665"/>
    <w:rsid w:val="00E4628A"/>
    <w:rsid w:val="00E834A6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A2A"/>
  <w15:chartTrackingRefBased/>
  <w15:docId w15:val="{372BEBE9-47EF-486B-87F4-8581FDA4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C5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5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5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5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5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5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5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5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55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55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5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5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5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5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C5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C5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C5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C5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C55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C55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C55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C5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C55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C551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4FC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74F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CE6D9B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46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3">
    <w:name w:val="Body text (3)_"/>
    <w:basedOn w:val="VarsaylanParagrafYazTipi"/>
    <w:link w:val="Bodytext30"/>
    <w:rsid w:val="0061093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10936"/>
    <w:pPr>
      <w:shd w:val="clear" w:color="auto" w:fill="FFFFFF"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KIRBAÇ</dc:creator>
  <cp:keywords/>
  <dc:description/>
  <cp:lastModifiedBy>yonsis</cp:lastModifiedBy>
  <cp:revision>18</cp:revision>
  <dcterms:created xsi:type="dcterms:W3CDTF">2025-10-10T12:26:00Z</dcterms:created>
  <dcterms:modified xsi:type="dcterms:W3CDTF">2025-10-14T14:23:00Z</dcterms:modified>
</cp:coreProperties>
</file>